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Arial" w:hAnsi="Arial" w:cs="Arial"/>
        </w:rPr>
      </w:pPr>
      <w:r>
        <w:rPr>
          <w:rFonts w:ascii="Arial" w:hAnsi="Arial" w:cs="Arial"/>
        </w:rPr>
        <w:t>May 2015</w:t>
      </w:r>
    </w:p>
    <w:p>
      <w:pPr>
        <w:pStyle w:val="NoSpacing"/>
        <w:rPr>
          <w:rFonts w:ascii="Arial" w:hAnsi="Arial" w:cs="Arial"/>
          <w:sz w:val="18"/>
          <w:szCs w:val="18"/>
        </w:rPr>
      </w:pPr>
    </w:p>
    <w:p>
      <w:pPr>
        <w:pStyle w:val="NoSpacing"/>
        <w:rPr>
          <w:rFonts w:ascii="Arial" w:hAnsi="Arial" w:cs="Arial"/>
        </w:rPr>
      </w:pPr>
      <w:r>
        <w:rPr>
          <w:rFonts w:ascii="Arial" w:hAnsi="Arial" w:cs="Arial"/>
        </w:rPr>
        <w:t>Our Ref: 2014/108</w:t>
      </w:r>
      <w:bookmarkStart w:id="0" w:name="_GoBack"/>
      <w:bookmarkEnd w:id="0"/>
    </w:p>
    <w:p>
      <w:pPr>
        <w:pStyle w:val="NoSpacing"/>
        <w:rPr>
          <w:rFonts w:ascii="Arial" w:hAnsi="Arial" w:cs="Arial"/>
          <w:sz w:val="18"/>
          <w:szCs w:val="18"/>
        </w:rPr>
      </w:pPr>
    </w:p>
    <w:p>
      <w:pPr>
        <w:pStyle w:val="NoSpacing"/>
        <w:rPr>
          <w:rFonts w:ascii="Arial" w:hAnsi="Arial" w:cs="Arial"/>
          <w:sz w:val="18"/>
          <w:szCs w:val="18"/>
        </w:rPr>
      </w:pPr>
    </w:p>
    <w:p>
      <w:pPr>
        <w:pStyle w:val="NoSpacing"/>
        <w:rPr>
          <w:rFonts w:ascii="Arial" w:hAnsi="Arial" w:cs="Arial"/>
        </w:rPr>
      </w:pPr>
      <w:r>
        <w:rPr>
          <w:rFonts w:ascii="Arial" w:hAnsi="Arial" w:cs="Arial"/>
          <w:b/>
        </w:rPr>
        <w:t xml:space="preserve">To the Parents/Carers of Year 10 students </w:t>
      </w:r>
    </w:p>
    <w:p>
      <w:pPr>
        <w:pStyle w:val="NoSpacing"/>
        <w:rPr>
          <w:rFonts w:ascii="Arial" w:hAnsi="Arial" w:cs="Arial"/>
          <w:sz w:val="18"/>
          <w:szCs w:val="18"/>
        </w:rPr>
      </w:pPr>
    </w:p>
    <w:p>
      <w:pPr>
        <w:pStyle w:val="NoSpacing"/>
        <w:rPr>
          <w:rFonts w:ascii="Arial" w:hAnsi="Arial" w:cs="Arial"/>
          <w:sz w:val="18"/>
          <w:szCs w:val="18"/>
        </w:rPr>
      </w:pPr>
    </w:p>
    <w:p>
      <w:pPr>
        <w:pStyle w:val="NoSpacing"/>
        <w:rPr>
          <w:rFonts w:ascii="Arial" w:hAnsi="Arial" w:cs="Arial"/>
        </w:rPr>
      </w:pPr>
      <w:r>
        <w:rPr>
          <w:rFonts w:ascii="Arial" w:hAnsi="Arial" w:cs="Arial"/>
        </w:rPr>
        <w:t>Dear Parent/Carer</w:t>
      </w:r>
    </w:p>
    <w:p>
      <w:pPr>
        <w:pStyle w:val="NoSpacing"/>
        <w:rPr>
          <w:rFonts w:ascii="Arial" w:hAnsi="Arial" w:cs="Arial"/>
        </w:rPr>
      </w:pPr>
    </w:p>
    <w:p>
      <w:pPr>
        <w:pStyle w:val="NoSpacing"/>
        <w:rPr>
          <w:rFonts w:ascii="Arial" w:hAnsi="Arial" w:cs="Arial"/>
        </w:rPr>
      </w:pPr>
      <w:r>
        <w:rPr>
          <w:rFonts w:ascii="Arial" w:hAnsi="Arial" w:cs="Arial"/>
        </w:rPr>
        <w:t>I would like to draw your attention to the following important information:</w:t>
      </w:r>
    </w:p>
    <w:p>
      <w:pPr>
        <w:pStyle w:val="NoSpacing"/>
        <w:rPr>
          <w:rFonts w:ascii="Arial" w:hAnsi="Arial" w:cs="Arial"/>
          <w:sz w:val="18"/>
          <w:szCs w:val="18"/>
        </w:rPr>
      </w:pPr>
    </w:p>
    <w:p>
      <w:pPr>
        <w:pStyle w:val="NoSpacing"/>
        <w:rPr>
          <w:b/>
        </w:rPr>
      </w:pPr>
      <w:r>
        <w:rPr>
          <w:rFonts w:ascii="Arial" w:hAnsi="Arial" w:cs="Arial"/>
          <w:b/>
        </w:rPr>
        <w:t>Examinations: 11 May – 24 June 2015</w:t>
      </w:r>
    </w:p>
    <w:p>
      <w:pPr>
        <w:pStyle w:val="NoSpacing"/>
        <w:ind w:right="-514"/>
        <w:rPr>
          <w:rFonts w:ascii="Arial" w:hAnsi="Arial" w:cs="Arial"/>
        </w:rPr>
      </w:pPr>
      <w:r>
        <w:rPr>
          <w:rFonts w:ascii="Arial" w:hAnsi="Arial" w:cs="Arial"/>
        </w:rPr>
        <w:t>All Year 10 students will have end of year examinations taking place from 15 May–22 June 2015.</w:t>
      </w:r>
    </w:p>
    <w:p>
      <w:pPr>
        <w:pStyle w:val="NoSpacing"/>
        <w:rPr>
          <w:rFonts w:ascii="Arial" w:hAnsi="Arial" w:cs="Arial"/>
          <w:sz w:val="18"/>
          <w:szCs w:val="18"/>
        </w:rPr>
      </w:pPr>
    </w:p>
    <w:p>
      <w:pPr>
        <w:pStyle w:val="NoSpacing"/>
        <w:rPr>
          <w:rFonts w:ascii="Arial" w:hAnsi="Arial" w:cs="Arial"/>
          <w:b/>
        </w:rPr>
      </w:pPr>
      <w:r>
        <w:rPr>
          <w:rFonts w:ascii="Arial" w:hAnsi="Arial" w:cs="Arial"/>
          <w:b/>
        </w:rPr>
        <w:t>External Summer Examinations 2015</w:t>
      </w:r>
    </w:p>
    <w:p>
      <w:pPr>
        <w:spacing w:after="0" w:line="240" w:lineRule="auto"/>
        <w:ind w:right="-154"/>
        <w:rPr>
          <w:rFonts w:ascii="Arial" w:hAnsi="Arial" w:cs="Arial"/>
        </w:rPr>
      </w:pPr>
      <w:r>
        <w:rPr>
          <w:rFonts w:ascii="Arial" w:hAnsi="Arial" w:cs="Arial"/>
        </w:rPr>
        <w:t xml:space="preserve">During the last week of Term 4 a number of students have been entered for a Cambridge National ICT examination which is confirmed to take place on Wednesday 13 May at 9:30 am.  </w:t>
      </w:r>
    </w:p>
    <w:p>
      <w:pPr>
        <w:spacing w:after="0" w:line="240" w:lineRule="auto"/>
        <w:rPr>
          <w:rFonts w:ascii="Arial" w:hAnsi="Arial" w:cs="Arial"/>
          <w:sz w:val="18"/>
          <w:szCs w:val="18"/>
        </w:rPr>
      </w:pPr>
    </w:p>
    <w:p>
      <w:pPr>
        <w:spacing w:after="0" w:line="240" w:lineRule="auto"/>
        <w:rPr>
          <w:rFonts w:ascii="Arial" w:eastAsiaTheme="minorHAnsi" w:hAnsi="Arial" w:cs="Arial"/>
          <w:lang w:eastAsia="en-US"/>
        </w:rPr>
      </w:pPr>
      <w:r>
        <w:rPr>
          <w:rFonts w:ascii="Arial" w:hAnsi="Arial" w:cs="Arial"/>
        </w:rPr>
        <w:t xml:space="preserve">Further examinations will be taking place during the May break and in order to comply with JCQ examination regulations </w:t>
      </w:r>
      <w:r>
        <w:rPr>
          <w:rFonts w:ascii="Arial" w:eastAsiaTheme="minorHAnsi" w:hAnsi="Arial" w:cs="Arial"/>
          <w:lang w:eastAsia="en-US"/>
        </w:rPr>
        <w:t xml:space="preserve">your child </w:t>
      </w:r>
      <w:r>
        <w:rPr>
          <w:rFonts w:ascii="Arial" w:eastAsiaTheme="minorHAnsi" w:hAnsi="Arial" w:cs="Arial"/>
          <w:b/>
          <w:lang w:eastAsia="en-US"/>
        </w:rPr>
        <w:t>MUST</w:t>
      </w:r>
      <w:r>
        <w:rPr>
          <w:rFonts w:ascii="Arial" w:eastAsiaTheme="minorHAnsi" w:hAnsi="Arial" w:cs="Arial"/>
          <w:lang w:eastAsia="en-US"/>
        </w:rPr>
        <w:t xml:space="preserve"> report to College and register by the time shown for each day</w:t>
      </w:r>
      <w:r>
        <w:rPr>
          <w:rFonts w:ascii="Arial" w:eastAsiaTheme="minorHAnsi" w:hAnsi="Arial" w:cs="Arial"/>
          <w:b/>
          <w:lang w:eastAsia="en-US"/>
        </w:rPr>
        <w:t>.</w:t>
      </w:r>
      <w:r>
        <w:rPr>
          <w:rFonts w:ascii="Arial" w:eastAsiaTheme="minorHAnsi" w:hAnsi="Arial" w:cs="Arial"/>
          <w:lang w:eastAsia="en-US"/>
        </w:rPr>
        <w:t xml:space="preserve">  Any lateness of any kind could risk your child not being allowed to sit the examination or the paper being disqualified.  </w:t>
      </w:r>
    </w:p>
    <w:p>
      <w:pPr>
        <w:spacing w:after="0" w:line="240" w:lineRule="auto"/>
        <w:ind w:firstLine="72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Register (no later)</w:t>
      </w:r>
    </w:p>
    <w:p>
      <w:pPr>
        <w:spacing w:after="0" w:line="240" w:lineRule="auto"/>
        <w:ind w:firstLine="720"/>
        <w:rPr>
          <w:rFonts w:ascii="Arial" w:hAnsi="Arial" w:cs="Arial"/>
        </w:rPr>
      </w:pPr>
      <w:r>
        <w:rPr>
          <w:rFonts w:ascii="Arial" w:hAnsi="Arial" w:cs="Arial"/>
        </w:rPr>
        <w:t xml:space="preserve">Monday 19 May  </w:t>
      </w:r>
      <w:r>
        <w:rPr>
          <w:rFonts w:ascii="Arial" w:hAnsi="Arial" w:cs="Arial"/>
        </w:rPr>
        <w:tab/>
      </w:r>
      <w:r>
        <w:rPr>
          <w:rFonts w:ascii="Arial" w:hAnsi="Arial" w:cs="Arial"/>
        </w:rPr>
        <w:tab/>
        <w:t xml:space="preserve">GCSE English Literature </w:t>
      </w:r>
      <w:r>
        <w:rPr>
          <w:rFonts w:ascii="Arial" w:hAnsi="Arial" w:cs="Arial"/>
        </w:rPr>
        <w:tab/>
        <w:t xml:space="preserve">    </w:t>
      </w:r>
      <w:r>
        <w:rPr>
          <w:rFonts w:ascii="Arial" w:hAnsi="Arial" w:cs="Arial"/>
          <w:b/>
        </w:rPr>
        <w:t>9:00 am</w:t>
      </w:r>
    </w:p>
    <w:p>
      <w:pPr>
        <w:spacing w:after="0" w:line="240" w:lineRule="auto"/>
        <w:ind w:firstLine="720"/>
        <w:rPr>
          <w:rFonts w:ascii="Arial" w:hAnsi="Arial" w:cs="Arial"/>
        </w:rPr>
      </w:pPr>
      <w:r>
        <w:rPr>
          <w:rFonts w:ascii="Arial" w:hAnsi="Arial" w:cs="Arial"/>
        </w:rPr>
        <w:t xml:space="preserve">Wednesday 20 May </w:t>
      </w:r>
      <w:r>
        <w:rPr>
          <w:rFonts w:ascii="Arial" w:hAnsi="Arial" w:cs="Arial"/>
        </w:rPr>
        <w:tab/>
      </w:r>
      <w:r>
        <w:rPr>
          <w:rFonts w:ascii="Arial" w:hAnsi="Arial" w:cs="Arial"/>
        </w:rPr>
        <w:tab/>
        <w:t xml:space="preserve">GCE AS Statistics </w:t>
      </w:r>
      <w:r>
        <w:rPr>
          <w:rFonts w:ascii="Arial" w:hAnsi="Arial" w:cs="Arial"/>
        </w:rPr>
        <w:tab/>
      </w:r>
      <w:r>
        <w:rPr>
          <w:rFonts w:ascii="Arial" w:hAnsi="Arial" w:cs="Arial"/>
        </w:rPr>
        <w:tab/>
        <w:t xml:space="preserve">    </w:t>
      </w:r>
      <w:r>
        <w:rPr>
          <w:rFonts w:ascii="Arial" w:hAnsi="Arial" w:cs="Arial"/>
          <w:b/>
        </w:rPr>
        <w:t>8:30 am</w:t>
      </w:r>
    </w:p>
    <w:p>
      <w:pPr>
        <w:spacing w:after="0" w:line="240" w:lineRule="auto"/>
        <w:ind w:firstLine="720"/>
        <w:rPr>
          <w:rFonts w:ascii="Arial" w:hAnsi="Arial" w:cs="Arial"/>
        </w:rPr>
      </w:pPr>
      <w:r>
        <w:rPr>
          <w:rFonts w:ascii="Arial" w:hAnsi="Arial" w:cs="Arial"/>
        </w:rPr>
        <w:t>Friday 22 May</w:t>
      </w:r>
      <w:r>
        <w:rPr>
          <w:rFonts w:ascii="Arial" w:hAnsi="Arial" w:cs="Arial"/>
        </w:rPr>
        <w:tab/>
      </w:r>
      <w:r>
        <w:rPr>
          <w:rFonts w:ascii="Arial" w:hAnsi="Arial" w:cs="Arial"/>
        </w:rPr>
        <w:tab/>
      </w:r>
      <w:r>
        <w:rPr>
          <w:rFonts w:ascii="Arial" w:hAnsi="Arial" w:cs="Arial"/>
        </w:rPr>
        <w:tab/>
        <w:t>GCSE English Literature</w:t>
      </w:r>
      <w:r>
        <w:rPr>
          <w:rFonts w:ascii="Arial" w:hAnsi="Arial" w:cs="Arial"/>
        </w:rPr>
        <w:tab/>
        <w:t xml:space="preserve">    </w:t>
      </w:r>
      <w:r>
        <w:rPr>
          <w:rFonts w:ascii="Arial" w:hAnsi="Arial" w:cs="Arial"/>
          <w:b/>
        </w:rPr>
        <w:t>9:00 am</w:t>
      </w:r>
    </w:p>
    <w:p>
      <w:pPr>
        <w:spacing w:after="0" w:line="240" w:lineRule="auto"/>
        <w:rPr>
          <w:rFonts w:ascii="Arial" w:hAnsi="Arial" w:cs="Arial"/>
          <w:sz w:val="18"/>
          <w:szCs w:val="18"/>
        </w:rPr>
      </w:pPr>
    </w:p>
    <w:p>
      <w:pPr>
        <w:spacing w:after="0" w:line="240" w:lineRule="auto"/>
        <w:rPr>
          <w:rFonts w:ascii="Arial" w:eastAsiaTheme="minorHAnsi" w:hAnsi="Arial" w:cs="Arial"/>
          <w:lang w:eastAsia="en-US"/>
        </w:rPr>
      </w:pPr>
      <w:r>
        <w:rPr>
          <w:rFonts w:ascii="Arial" w:eastAsiaTheme="minorHAnsi" w:hAnsi="Arial" w:cs="Arial"/>
          <w:lang w:eastAsia="en-US"/>
        </w:rPr>
        <w:t xml:space="preserve"> </w:t>
      </w:r>
      <w:r>
        <w:rPr>
          <w:rFonts w:ascii="Arial" w:hAnsi="Arial" w:cs="Arial"/>
        </w:rPr>
        <w:t xml:space="preserve">A copy of their Final Individual Examination timetable is enclosed for your information.  </w:t>
      </w:r>
    </w:p>
    <w:p>
      <w:pPr>
        <w:pStyle w:val="NoSpacing"/>
        <w:rPr>
          <w:rFonts w:ascii="Arial" w:hAnsi="Arial" w:cs="Arial"/>
          <w:sz w:val="18"/>
          <w:szCs w:val="18"/>
        </w:rPr>
      </w:pPr>
    </w:p>
    <w:p>
      <w:pPr>
        <w:spacing w:after="0" w:line="240" w:lineRule="auto"/>
        <w:rPr>
          <w:rFonts w:ascii="Arial" w:eastAsiaTheme="minorHAnsi" w:hAnsi="Arial" w:cs="Arial"/>
          <w:lang w:eastAsia="en-US"/>
        </w:rPr>
      </w:pPr>
      <w:r>
        <w:rPr>
          <w:rFonts w:ascii="Arial" w:eastAsiaTheme="minorHAnsi" w:hAnsi="Arial" w:cs="Arial"/>
          <w:lang w:eastAsia="en-US"/>
        </w:rPr>
        <w:t>Please remind your child that college dress must be worn at all times and there are no catering facilities available for students during Inset week, other than the vending machines.</w:t>
      </w:r>
    </w:p>
    <w:p>
      <w:pPr>
        <w:spacing w:after="0" w:line="240" w:lineRule="auto"/>
        <w:rPr>
          <w:rFonts w:ascii="Arial" w:eastAsiaTheme="minorHAnsi" w:hAnsi="Arial" w:cs="Arial"/>
          <w:sz w:val="18"/>
          <w:szCs w:val="18"/>
          <w:lang w:eastAsia="en-US"/>
        </w:rPr>
      </w:pPr>
    </w:p>
    <w:p>
      <w:pPr>
        <w:spacing w:after="0" w:line="240" w:lineRule="auto"/>
        <w:rPr>
          <w:rFonts w:ascii="Arial" w:eastAsiaTheme="minorHAnsi" w:hAnsi="Arial" w:cs="Arial"/>
          <w:b/>
          <w:lang w:eastAsia="en-US"/>
        </w:rPr>
      </w:pPr>
      <w:r>
        <w:rPr>
          <w:rFonts w:ascii="Arial" w:eastAsiaTheme="minorHAnsi" w:hAnsi="Arial" w:cs="Arial"/>
          <w:b/>
          <w:lang w:eastAsia="en-US"/>
        </w:rPr>
        <w:t>Regulations and Guidance for Candidates</w:t>
      </w:r>
    </w:p>
    <w:p>
      <w:pPr>
        <w:spacing w:after="0" w:line="240" w:lineRule="auto"/>
        <w:rPr>
          <w:rFonts w:ascii="Arial" w:eastAsiaTheme="minorHAnsi" w:hAnsi="Arial" w:cs="Arial"/>
          <w:lang w:eastAsia="en-US"/>
        </w:rPr>
      </w:pPr>
      <w:r>
        <w:rPr>
          <w:rFonts w:ascii="Arial" w:eastAsiaTheme="minorHAnsi" w:hAnsi="Arial" w:cs="Arial"/>
          <w:lang w:eastAsia="en-US"/>
        </w:rPr>
        <w:t xml:space="preserve">An electronic version of this guidance will be sent to all students and a copy is available from the College website.  It is the responsibility of all students to familiarise themselves with these, as failure to abide by these regulations could result in disqualification.  In particular students </w:t>
      </w:r>
      <w:r>
        <w:rPr>
          <w:rFonts w:ascii="Arial" w:eastAsiaTheme="minorHAnsi" w:hAnsi="Arial" w:cs="Arial"/>
          <w:b/>
          <w:u w:val="single"/>
          <w:lang w:eastAsia="en-US"/>
        </w:rPr>
        <w:t>must not</w:t>
      </w:r>
      <w:r>
        <w:rPr>
          <w:rFonts w:ascii="Arial" w:eastAsiaTheme="minorHAnsi" w:hAnsi="Arial" w:cs="Arial"/>
          <w:lang w:eastAsia="en-US"/>
        </w:rPr>
        <w:t xml:space="preserve"> have a mobile telephone or any other form of electronic communication or recording device on or about their person during an examination.  Any student in possession of such a device is liable to be in breach of Examination Board Regulations, and could face disqualification from that and all other examinations.</w:t>
      </w:r>
    </w:p>
    <w:p>
      <w:pPr>
        <w:spacing w:after="0" w:line="240" w:lineRule="auto"/>
        <w:rPr>
          <w:rFonts w:ascii="Arial" w:eastAsiaTheme="minorHAnsi" w:hAnsi="Arial" w:cs="Arial"/>
          <w:sz w:val="18"/>
          <w:szCs w:val="18"/>
          <w:lang w:eastAsia="en-US"/>
        </w:rPr>
      </w:pPr>
    </w:p>
    <w:p>
      <w:pPr>
        <w:spacing w:after="0" w:line="240" w:lineRule="auto"/>
        <w:rPr>
          <w:rFonts w:ascii="Arial" w:eastAsiaTheme="minorHAnsi" w:hAnsi="Arial" w:cs="Arial"/>
          <w:lang w:eastAsia="en-US"/>
        </w:rPr>
      </w:pPr>
      <w:r>
        <w:rPr>
          <w:rFonts w:ascii="Arial" w:eastAsiaTheme="minorHAnsi" w:hAnsi="Arial" w:cs="Arial"/>
          <w:lang w:eastAsia="en-US"/>
        </w:rPr>
        <w:t>The importance of appropriate behaviour during examinations will be re-emphasised with students.  Any student who does not behave appropriately will run the risk of forfeiting all examinations.</w:t>
      </w:r>
    </w:p>
    <w:p>
      <w:pPr>
        <w:spacing w:after="0" w:line="240" w:lineRule="auto"/>
        <w:rPr>
          <w:rFonts w:ascii="Arial" w:eastAsiaTheme="minorHAnsi" w:hAnsi="Arial" w:cs="Arial"/>
          <w:sz w:val="18"/>
          <w:szCs w:val="18"/>
          <w:lang w:eastAsia="en-US"/>
        </w:rPr>
      </w:pPr>
    </w:p>
    <w:p>
      <w:pPr>
        <w:spacing w:after="0" w:line="240" w:lineRule="auto"/>
        <w:rPr>
          <w:rFonts w:ascii="Arial" w:eastAsiaTheme="minorHAnsi" w:hAnsi="Arial" w:cs="Arial"/>
          <w:lang w:eastAsia="en-US"/>
        </w:rPr>
      </w:pPr>
      <w:r>
        <w:rPr>
          <w:rFonts w:ascii="Arial" w:eastAsiaTheme="minorHAnsi" w:hAnsi="Arial" w:cs="Arial"/>
          <w:lang w:eastAsia="en-US"/>
        </w:rPr>
        <w:t>Thank you for your continuing support.</w:t>
      </w:r>
    </w:p>
    <w:p>
      <w:pPr>
        <w:spacing w:after="0" w:line="240" w:lineRule="auto"/>
        <w:rPr>
          <w:rFonts w:ascii="Arial" w:eastAsiaTheme="minorHAnsi" w:hAnsi="Arial" w:cs="Arial"/>
          <w:sz w:val="18"/>
          <w:szCs w:val="18"/>
          <w:lang w:eastAsia="en-US"/>
        </w:rPr>
      </w:pPr>
    </w:p>
    <w:p>
      <w:pPr>
        <w:spacing w:after="0" w:line="240" w:lineRule="auto"/>
        <w:rPr>
          <w:rFonts w:ascii="Arial" w:eastAsiaTheme="minorHAnsi" w:hAnsi="Arial" w:cs="Arial"/>
          <w:sz w:val="18"/>
          <w:szCs w:val="18"/>
          <w:lang w:eastAsia="en-US"/>
        </w:rPr>
      </w:pPr>
      <w:r>
        <w:rPr>
          <w:rFonts w:ascii="Arial" w:eastAsiaTheme="minorHAnsi" w:hAnsi="Arial" w:cs="Arial"/>
          <w:lang w:eastAsia="en-US"/>
        </w:rPr>
        <w:t>Yours sincerely</w:t>
      </w:r>
    </w:p>
    <w:p>
      <w:pPr>
        <w:spacing w:after="0" w:line="240" w:lineRule="auto"/>
        <w:rPr>
          <w:rFonts w:ascii="Arial" w:eastAsiaTheme="minorHAnsi" w:hAnsi="Arial" w:cs="Arial"/>
          <w:lang w:eastAsia="en-US"/>
        </w:rPr>
      </w:pPr>
      <w:r>
        <w:rPr>
          <w:rFonts w:ascii="Arial" w:eastAsiaTheme="minorHAnsi" w:hAnsi="Arial" w:cs="Arial"/>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161290</wp:posOffset>
            </wp:positionV>
            <wp:extent cx="1082675" cy="600075"/>
            <wp:effectExtent l="19050" t="0" r="3175" b="0"/>
            <wp:wrapThrough wrapText="bothSides">
              <wp:wrapPolygon edited="0">
                <wp:start x="-380" y="0"/>
                <wp:lineTo x="-380" y="21257"/>
                <wp:lineTo x="21663" y="21257"/>
                <wp:lineTo x="21663" y="0"/>
                <wp:lineTo x="-380" y="0"/>
              </wp:wrapPolygon>
            </wp:wrapThrough>
            <wp:docPr id="1" name="Picture 0" descr="EA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C Sig.jpg"/>
                    <pic:cNvPicPr>
                      <a:picLocks noChangeAspect="1" noChangeArrowheads="1"/>
                    </pic:cNvPicPr>
                  </pic:nvPicPr>
                  <pic:blipFill>
                    <a:blip r:embed="rId6" r:link="rId7"/>
                    <a:srcRect/>
                    <a:stretch>
                      <a:fillRect/>
                    </a:stretch>
                  </pic:blipFill>
                  <pic:spPr bwMode="auto">
                    <a:xfrm>
                      <a:off x="0" y="0"/>
                      <a:ext cx="1082675" cy="600075"/>
                    </a:xfrm>
                    <a:prstGeom prst="rect">
                      <a:avLst/>
                    </a:prstGeom>
                    <a:noFill/>
                    <a:ln w="9525">
                      <a:noFill/>
                      <a:miter lim="800000"/>
                      <a:headEnd/>
                      <a:tailEnd/>
                    </a:ln>
                  </pic:spPr>
                </pic:pic>
              </a:graphicData>
            </a:graphic>
          </wp:anchor>
        </w:drawing>
      </w: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p>
    <w:p>
      <w:pPr>
        <w:spacing w:after="0" w:line="240" w:lineRule="auto"/>
        <w:rPr>
          <w:rFonts w:ascii="Arial" w:eastAsiaTheme="minorHAnsi" w:hAnsi="Arial" w:cs="Arial"/>
          <w:lang w:eastAsia="en-US"/>
        </w:rPr>
      </w:pPr>
      <w:r>
        <w:rPr>
          <w:rFonts w:ascii="Arial" w:eastAsiaTheme="minorHAnsi" w:hAnsi="Arial" w:cs="Arial"/>
          <w:lang w:eastAsia="en-US"/>
        </w:rPr>
        <w:t>Mrs E A Coffey</w:t>
      </w:r>
    </w:p>
    <w:p>
      <w:pPr>
        <w:spacing w:after="0" w:line="240" w:lineRule="auto"/>
        <w:rPr>
          <w:rFonts w:ascii="Arial" w:eastAsiaTheme="minorHAnsi" w:hAnsi="Arial" w:cs="Arial"/>
          <w:lang w:eastAsia="en-US"/>
        </w:rPr>
      </w:pPr>
      <w:r>
        <w:rPr>
          <w:rFonts w:ascii="Arial" w:eastAsiaTheme="minorHAnsi" w:hAnsi="Arial" w:cs="Arial"/>
          <w:lang w:eastAsia="en-US"/>
        </w:rPr>
        <w:t>Principal</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77EA"/>
    <w:multiLevelType w:val="hybridMultilevel"/>
    <w:tmpl w:val="1708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Arial" w:eastAsiaTheme="minorHAnsi"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Arial" w:eastAsiaTheme="minorHAns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CB3D50.8FE1A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Connect</dc:creator>
  <cp:lastModifiedBy>Walendziewski Miss L</cp:lastModifiedBy>
  <cp:revision>6</cp:revision>
  <cp:lastPrinted>2014-05-01T09:56:00Z</cp:lastPrinted>
  <dcterms:created xsi:type="dcterms:W3CDTF">2015-04-28T07:38:00Z</dcterms:created>
  <dcterms:modified xsi:type="dcterms:W3CDTF">2015-04-28T12:32:00Z</dcterms:modified>
</cp:coreProperties>
</file>